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B3" w:rsidRDefault="00F31CB3" w:rsidP="00257BE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/>
      </w:tblPr>
      <w:tblGrid>
        <w:gridCol w:w="5778"/>
        <w:gridCol w:w="3078"/>
      </w:tblGrid>
      <w:tr w:rsidR="00F31CB3" w:rsidTr="00F31CB3">
        <w:tc>
          <w:tcPr>
            <w:tcW w:w="8856" w:type="dxa"/>
            <w:gridSpan w:val="2"/>
            <w:shd w:val="clear" w:color="auto" w:fill="C0C0C0"/>
          </w:tcPr>
          <w:p w:rsidR="00F31CB3" w:rsidRPr="00F31CB3" w:rsidRDefault="00721402" w:rsidP="00257BE4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F31CB3" w:rsidRPr="00F31CB3">
              <w:rPr>
                <w:b/>
              </w:rPr>
              <w:t>Lesson Information</w:t>
            </w:r>
          </w:p>
        </w:tc>
      </w:tr>
      <w:tr w:rsidR="00F31CB3" w:rsidTr="00F31C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78" w:type="dxa"/>
          </w:tcPr>
          <w:p w:rsidR="00F31CB3" w:rsidRDefault="00F31CB3" w:rsidP="00257BE4">
            <w:r>
              <w:t>Name(s):</w:t>
            </w:r>
            <w:r w:rsidR="0088291F">
              <w:t xml:space="preserve"> Greg </w:t>
            </w:r>
            <w:proofErr w:type="spellStart"/>
            <w:r w:rsidR="0088291F">
              <w:t>Sonnentag</w:t>
            </w:r>
            <w:proofErr w:type="spellEnd"/>
          </w:p>
        </w:tc>
        <w:tc>
          <w:tcPr>
            <w:tcW w:w="3078" w:type="dxa"/>
          </w:tcPr>
          <w:p w:rsidR="00F31CB3" w:rsidRDefault="00F31CB3" w:rsidP="00257BE4">
            <w:r>
              <w:t xml:space="preserve">Teaching Date: </w:t>
            </w:r>
            <w:r w:rsidR="0088291F">
              <w:t xml:space="preserve"> 9/17/12</w:t>
            </w:r>
          </w:p>
        </w:tc>
      </w:tr>
      <w:tr w:rsidR="00F31CB3" w:rsidTr="00F31C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78" w:type="dxa"/>
          </w:tcPr>
          <w:p w:rsidR="00F31CB3" w:rsidRDefault="00D338A6" w:rsidP="00257BE4">
            <w:r>
              <w:t>School/Grade</w:t>
            </w:r>
            <w:r w:rsidR="00F31CB3">
              <w:t xml:space="preserve">: </w:t>
            </w:r>
            <w:r w:rsidR="0088291F">
              <w:t xml:space="preserve"> 8th</w:t>
            </w:r>
          </w:p>
        </w:tc>
        <w:tc>
          <w:tcPr>
            <w:tcW w:w="3078" w:type="dxa"/>
          </w:tcPr>
          <w:p w:rsidR="00F31CB3" w:rsidRDefault="00F31CB3" w:rsidP="00257BE4">
            <w:r>
              <w:t xml:space="preserve">Class Size: </w:t>
            </w:r>
            <w:r w:rsidR="0088291F">
              <w:t>26</w:t>
            </w:r>
          </w:p>
        </w:tc>
      </w:tr>
      <w:tr w:rsidR="00624EFC" w:rsidTr="00624EF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624EFC" w:rsidRDefault="00624EFC" w:rsidP="00257BE4">
            <w:r>
              <w:t xml:space="preserve">Unit/Lesson Focus: </w:t>
            </w:r>
            <w:r w:rsidR="0088291F">
              <w:t>Softball/Field Games</w:t>
            </w:r>
          </w:p>
        </w:tc>
      </w:tr>
      <w:tr w:rsidR="00624EFC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624EFC" w:rsidRDefault="00624EFC" w:rsidP="00DF267E">
            <w:r>
              <w:t xml:space="preserve">Equipment: </w:t>
            </w:r>
            <w:r w:rsidR="0088291F">
              <w:t xml:space="preserve"> </w:t>
            </w:r>
            <w:r w:rsidR="00DF267E">
              <w:t>Red rubber ball and a regular</w:t>
            </w:r>
            <w:r w:rsidR="0088291F">
              <w:t xml:space="preserve"> softball bat</w:t>
            </w:r>
            <w:r w:rsidR="00DF267E">
              <w:t>, tee</w:t>
            </w:r>
          </w:p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shd w:val="clear" w:color="auto" w:fill="CCCCCC"/>
          </w:tcPr>
          <w:p w:rsidR="004F562E" w:rsidRDefault="00721402" w:rsidP="004F562E">
            <w:r>
              <w:rPr>
                <w:b/>
              </w:rPr>
              <w:t xml:space="preserve">B. </w:t>
            </w:r>
            <w:r w:rsidR="004F562E" w:rsidRPr="004F562E">
              <w:rPr>
                <w:b/>
              </w:rPr>
              <w:t>Student Performance Objectives (SPOs):</w:t>
            </w:r>
            <w:r w:rsidR="004F562E">
              <w:t xml:space="preserve"> </w:t>
            </w:r>
            <w:r w:rsidR="004F562E" w:rsidRPr="004F562E">
              <w:rPr>
                <w:i/>
              </w:rPr>
              <w:t>What should students be able to do as a result of this lesson? Please list and number each one separately</w:t>
            </w:r>
            <w:r w:rsidR="004F562E">
              <w:rPr>
                <w:i/>
              </w:rPr>
              <w:t>, beginning with TSWBAT</w:t>
            </w:r>
            <w:r w:rsidR="004F562E" w:rsidRPr="004F562E">
              <w:rPr>
                <w:i/>
              </w:rPr>
              <w:t>. Additionally, each objective should include a behavior, criterion, and condition.</w:t>
            </w:r>
            <w:r w:rsidR="004F562E">
              <w:t xml:space="preserve"> </w:t>
            </w:r>
          </w:p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4F562E" w:rsidRPr="004F562E" w:rsidRDefault="0088291F" w:rsidP="00257BE4">
            <w:pPr>
              <w:rPr>
                <w:u w:val="single"/>
              </w:rPr>
            </w:pPr>
            <w:r>
              <w:rPr>
                <w:u w:val="single"/>
              </w:rPr>
              <w:t xml:space="preserve">Psychomotor: </w:t>
            </w:r>
            <w:r w:rsidR="00674ACE">
              <w:rPr>
                <w:u w:val="single"/>
              </w:rPr>
              <w:t xml:space="preserve">Students will be able to effectively run around the bases using correct technique during </w:t>
            </w:r>
            <w:r w:rsidR="00C9774B">
              <w:rPr>
                <w:u w:val="single"/>
              </w:rPr>
              <w:t>Task 1 and Task 2.</w:t>
            </w:r>
          </w:p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4F562E" w:rsidRPr="004F562E" w:rsidRDefault="004F562E" w:rsidP="00257BE4">
            <w:pPr>
              <w:rPr>
                <w:u w:val="single"/>
              </w:rPr>
            </w:pPr>
            <w:r w:rsidRPr="004F562E">
              <w:rPr>
                <w:u w:val="single"/>
              </w:rPr>
              <w:t>Cognitive</w:t>
            </w:r>
            <w:r w:rsidR="00674ACE">
              <w:rPr>
                <w:u w:val="single"/>
              </w:rPr>
              <w:t>:  Students will be able to repeat techniques and rules of base running for the unit during Q &amp; A</w:t>
            </w:r>
            <w:r w:rsidR="00C9774B">
              <w:rPr>
                <w:u w:val="single"/>
              </w:rPr>
              <w:t xml:space="preserve"> periods.</w:t>
            </w:r>
          </w:p>
        </w:tc>
      </w:tr>
      <w:tr w:rsidR="004F562E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4F562E" w:rsidRPr="004F562E" w:rsidRDefault="004F562E" w:rsidP="00257BE4">
            <w:pPr>
              <w:rPr>
                <w:u w:val="single"/>
              </w:rPr>
            </w:pPr>
            <w:r w:rsidRPr="004F562E">
              <w:rPr>
                <w:u w:val="single"/>
              </w:rPr>
              <w:t>Affective</w:t>
            </w:r>
            <w:r w:rsidR="00C9774B">
              <w:rPr>
                <w:u w:val="single"/>
              </w:rPr>
              <w:t>:  Students will e</w:t>
            </w:r>
            <w:r w:rsidR="00674ACE">
              <w:rPr>
                <w:u w:val="single"/>
              </w:rPr>
              <w:t>ffectively work together during game play by supporting teammates and showing respect for the opposing team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shd w:val="clear" w:color="auto" w:fill="CCCCCC"/>
          </w:tcPr>
          <w:p w:rsidR="00721402" w:rsidRPr="00721402" w:rsidRDefault="00721402" w:rsidP="00257BE4">
            <w:pPr>
              <w:rPr>
                <w:b/>
              </w:rPr>
            </w:pPr>
            <w:r w:rsidRPr="00721402">
              <w:rPr>
                <w:b/>
              </w:rPr>
              <w:t>C. National and State Standards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721402" w:rsidRPr="00721402" w:rsidRDefault="00721402" w:rsidP="00257BE4">
            <w:pPr>
              <w:rPr>
                <w:u w:val="single"/>
              </w:rPr>
            </w:pPr>
            <w:r w:rsidRPr="00721402">
              <w:rPr>
                <w:u w:val="single"/>
              </w:rPr>
              <w:t>National</w:t>
            </w:r>
            <w:r w:rsidR="00286A4D">
              <w:rPr>
                <w:u w:val="single"/>
              </w:rPr>
              <w:t xml:space="preserve">: </w:t>
            </w:r>
            <w:r w:rsidR="00286A4D">
              <w:t>Exhibits responsible personal and social behavior that respects self and others in physical activity settings</w:t>
            </w:r>
            <w:r w:rsidR="00C9774B">
              <w:t>.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286A4D" w:rsidRPr="00286A4D" w:rsidRDefault="00721402" w:rsidP="00286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1402">
              <w:rPr>
                <w:u w:val="single"/>
              </w:rPr>
              <w:t>WI</w:t>
            </w:r>
            <w:r w:rsidR="00286A4D">
              <w:rPr>
                <w:u w:val="single"/>
              </w:rPr>
              <w:t xml:space="preserve">:  </w:t>
            </w:r>
            <w:r w:rsidR="00286A4D" w:rsidRPr="00286A4D">
              <w:rPr>
                <w:rFonts w:ascii="Times New Roman" w:hAnsi="Times New Roman" w:cs="Times New Roman"/>
                <w:sz w:val="23"/>
                <w:szCs w:val="23"/>
              </w:rPr>
              <w:t>Applies cognitive understanding to improve</w:t>
            </w:r>
            <w:r w:rsidR="00286A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86A4D" w:rsidRPr="00286A4D">
              <w:rPr>
                <w:rFonts w:ascii="Times New Roman" w:hAnsi="Times New Roman" w:cs="Times New Roman"/>
                <w:sz w:val="23"/>
                <w:szCs w:val="23"/>
              </w:rPr>
              <w:t>motor skill development and performance</w:t>
            </w:r>
            <w:r w:rsidR="00286A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4F562E" w:rsidRDefault="004F562E" w:rsidP="00257BE4"/>
    <w:tbl>
      <w:tblPr>
        <w:tblStyle w:val="TableGrid"/>
        <w:tblW w:w="0" w:type="auto"/>
        <w:tblLook w:val="04A0"/>
      </w:tblPr>
      <w:tblGrid>
        <w:gridCol w:w="8856"/>
      </w:tblGrid>
      <w:tr w:rsidR="00D77838" w:rsidTr="00D77838">
        <w:tc>
          <w:tcPr>
            <w:tcW w:w="8856" w:type="dxa"/>
            <w:shd w:val="clear" w:color="auto" w:fill="CCCCCC"/>
          </w:tcPr>
          <w:p w:rsidR="00D77838" w:rsidRPr="00817E4E" w:rsidRDefault="00E50EE0" w:rsidP="00257BE4">
            <w:pPr>
              <w:rPr>
                <w:i/>
              </w:rPr>
            </w:pPr>
            <w:r>
              <w:rPr>
                <w:b/>
              </w:rPr>
              <w:t>D</w:t>
            </w:r>
            <w:r w:rsidR="00D77838" w:rsidRPr="00D77838">
              <w:rPr>
                <w:b/>
              </w:rPr>
              <w:t>. Instant Activity</w:t>
            </w:r>
            <w:r w:rsidR="00817E4E">
              <w:rPr>
                <w:b/>
              </w:rPr>
              <w:t xml:space="preserve">: </w:t>
            </w:r>
            <w:r w:rsidR="00817E4E">
              <w:rPr>
                <w:i/>
              </w:rPr>
              <w:t>What will students do as soon as they enter the gym?</w:t>
            </w:r>
          </w:p>
        </w:tc>
      </w:tr>
      <w:tr w:rsidR="00D77838" w:rsidTr="00D77838">
        <w:tc>
          <w:tcPr>
            <w:tcW w:w="8856" w:type="dxa"/>
          </w:tcPr>
          <w:p w:rsidR="00D77838" w:rsidRDefault="00D77838" w:rsidP="002E60D3">
            <w:r>
              <w:t>Description:</w:t>
            </w:r>
            <w:r w:rsidR="002E60D3">
              <w:t xml:space="preserve"> Student will sit in</w:t>
            </w:r>
            <w:r w:rsidR="00C9774B">
              <w:t xml:space="preserve"> roll</w:t>
            </w:r>
            <w:r w:rsidR="00DC6406">
              <w:t xml:space="preserve"> call lines</w:t>
            </w:r>
            <w:r w:rsidR="002E60D3">
              <w:t xml:space="preserve"> for attendance</w:t>
            </w:r>
            <w:r w:rsidR="00DC6406">
              <w:t xml:space="preserve"> (Normal Chippewa Protocol</w:t>
            </w:r>
            <w:r w:rsidR="002E60D3">
              <w:t>)</w:t>
            </w:r>
            <w:r w:rsidR="00DC6406">
              <w:t>.  Usually several classes meet in the same gym so any instant activity is very limited</w:t>
            </w:r>
            <w:r w:rsidR="002E60D3">
              <w:t>.</w:t>
            </w:r>
          </w:p>
        </w:tc>
      </w:tr>
      <w:tr w:rsidR="00D77838" w:rsidTr="00D77838">
        <w:tc>
          <w:tcPr>
            <w:tcW w:w="8856" w:type="dxa"/>
          </w:tcPr>
          <w:p w:rsidR="00D77838" w:rsidRDefault="00D77838" w:rsidP="00257BE4">
            <w:r>
              <w:t>Safety:</w:t>
            </w:r>
            <w:r w:rsidR="00970BA4">
              <w:t xml:space="preserve"> Be sure students are getting seated where they need to be and there is no horse play.</w:t>
            </w:r>
          </w:p>
        </w:tc>
      </w:tr>
      <w:tr w:rsidR="00E50EE0" w:rsidTr="00D77838">
        <w:tc>
          <w:tcPr>
            <w:tcW w:w="8856" w:type="dxa"/>
          </w:tcPr>
          <w:p w:rsidR="00E50EE0" w:rsidRDefault="00E50EE0" w:rsidP="00257BE4">
            <w:r>
              <w:t>Adaptations (for students with special needs):</w:t>
            </w:r>
          </w:p>
        </w:tc>
      </w:tr>
      <w:tr w:rsidR="00D77838" w:rsidTr="00817E4E">
        <w:tc>
          <w:tcPr>
            <w:tcW w:w="8856" w:type="dxa"/>
            <w:tcBorders>
              <w:bottom w:val="single" w:sz="4" w:space="0" w:color="auto"/>
            </w:tcBorders>
          </w:tcPr>
          <w:p w:rsidR="00D77838" w:rsidRDefault="00D77838" w:rsidP="002E60D3">
            <w:r>
              <w:t>Transition (equipment/students):</w:t>
            </w:r>
            <w:r w:rsidR="00286A4D">
              <w:t xml:space="preserve"> </w:t>
            </w:r>
            <w:r w:rsidR="002E60D3">
              <w:t xml:space="preserve">Students are </w:t>
            </w:r>
            <w:r w:rsidR="00970BA4">
              <w:t>expected to get into</w:t>
            </w:r>
            <w:r w:rsidR="002E60D3">
              <w:t xml:space="preserve"> roll call lines</w:t>
            </w:r>
            <w:r w:rsidR="00970BA4">
              <w:t xml:space="preserve"> so attendance can be taken ASAP.</w:t>
            </w:r>
          </w:p>
        </w:tc>
      </w:tr>
      <w:tr w:rsidR="00E944E6" w:rsidTr="00817E4E">
        <w:tc>
          <w:tcPr>
            <w:tcW w:w="8856" w:type="dxa"/>
            <w:shd w:val="clear" w:color="auto" w:fill="CCCCCC"/>
          </w:tcPr>
          <w:p w:rsidR="00E944E6" w:rsidRDefault="00E50EE0" w:rsidP="00257BE4">
            <w:r>
              <w:rPr>
                <w:b/>
              </w:rPr>
              <w:t>E</w:t>
            </w:r>
            <w:r w:rsidR="00E944E6" w:rsidRPr="004D67D0">
              <w:rPr>
                <w:b/>
              </w:rPr>
              <w:t>. Set Induction:</w:t>
            </w:r>
            <w:r w:rsidR="00E944E6">
              <w:t xml:space="preserve"> </w:t>
            </w:r>
            <w:r w:rsidR="00E944E6" w:rsidRPr="004D67D0">
              <w:rPr>
                <w:i/>
              </w:rPr>
              <w:t>How will you introduce the lesson? What questions will you ask? Why are these skills important to learn? Can you connect it back to something they already know? Be creative</w:t>
            </w:r>
            <w:r w:rsidR="004D67D0" w:rsidRPr="004D67D0">
              <w:rPr>
                <w:i/>
              </w:rPr>
              <w:t>—this is your chance to sell them on this lesson!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257BE4">
            <w:r>
              <w:t xml:space="preserve">Time: </w:t>
            </w:r>
            <w:r w:rsidR="00820ED1">
              <w:t>3</w:t>
            </w:r>
            <w:r w:rsidR="00DC6406">
              <w:t xml:space="preserve"> minutes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77026C">
            <w:r>
              <w:t xml:space="preserve">Description: </w:t>
            </w:r>
            <w:r w:rsidR="0077026C">
              <w:t>Take</w:t>
            </w:r>
            <w:r w:rsidR="00DC6406">
              <w:t xml:space="preserve"> attendance</w:t>
            </w:r>
            <w:r w:rsidR="0077026C">
              <w:t xml:space="preserve"> and</w:t>
            </w:r>
            <w:r w:rsidR="00DC6406">
              <w:t xml:space="preserve"> review quickly Friday</w:t>
            </w:r>
            <w:r w:rsidR="0077026C">
              <w:t>’s lesson.  I will explain</w:t>
            </w:r>
            <w:r w:rsidR="00DC6406">
              <w:t xml:space="preserve"> how </w:t>
            </w:r>
            <w:r w:rsidR="0077026C">
              <w:t>today’s lesson will build on last Friday’s lesson.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6F4677">
            <w:r>
              <w:t>Transition (equipment/students):</w:t>
            </w:r>
            <w:r w:rsidR="00DC6406">
              <w:t xml:space="preserve"> </w:t>
            </w:r>
            <w:r w:rsidR="006F4677">
              <w:t>I will explain the warm-up</w:t>
            </w:r>
            <w:r w:rsidR="0077026C">
              <w:t xml:space="preserve"> to students while they are in their roll call lines. </w:t>
            </w:r>
            <w:r w:rsidR="00DC6406">
              <w:t>Students will follow me outside and then begin their warm-up</w:t>
            </w:r>
            <w:r w:rsidR="0077026C">
              <w:t>.</w:t>
            </w:r>
            <w:r w:rsidR="006F4677">
              <w:t xml:space="preserve">  I will take</w:t>
            </w:r>
            <w:r w:rsidR="0077026C">
              <w:t xml:space="preserve"> the equipment </w:t>
            </w:r>
            <w:r w:rsidR="006F4677">
              <w:t xml:space="preserve">out </w:t>
            </w:r>
            <w:r w:rsidR="0077026C">
              <w:t>today given there are limited materials needed for class.</w:t>
            </w:r>
          </w:p>
        </w:tc>
      </w:tr>
    </w:tbl>
    <w:p w:rsidR="00E944E6" w:rsidRDefault="00E944E6" w:rsidP="00257BE4"/>
    <w:tbl>
      <w:tblPr>
        <w:tblStyle w:val="TableGrid"/>
        <w:tblW w:w="0" w:type="auto"/>
        <w:tblLook w:val="04A0"/>
      </w:tblPr>
      <w:tblGrid>
        <w:gridCol w:w="8856"/>
      </w:tblGrid>
      <w:tr w:rsidR="006A6C36" w:rsidTr="006A6C36">
        <w:tc>
          <w:tcPr>
            <w:tcW w:w="8856" w:type="dxa"/>
            <w:tcBorders>
              <w:bottom w:val="single" w:sz="4" w:space="0" w:color="auto"/>
            </w:tcBorders>
            <w:shd w:val="clear" w:color="auto" w:fill="CCCCCC"/>
          </w:tcPr>
          <w:p w:rsidR="006A6C36" w:rsidRDefault="006A6C36" w:rsidP="00257BE4">
            <w:pPr>
              <w:rPr>
                <w:b/>
              </w:rPr>
            </w:pPr>
            <w:r>
              <w:rPr>
                <w:b/>
              </w:rPr>
              <w:t>F. Warm-Up Activity (if applicable)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257BE4">
            <w:r>
              <w:t>Time:</w:t>
            </w:r>
            <w:r w:rsidR="00820ED1">
              <w:t xml:space="preserve"> 3</w:t>
            </w:r>
            <w:r w:rsidR="00DC6406">
              <w:t xml:space="preserve"> minutes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77026C">
            <w:r>
              <w:t>Description (What is the activity?</w:t>
            </w:r>
            <w:r w:rsidR="005C4077">
              <w:t xml:space="preserve"> Who will demonstrate?</w:t>
            </w:r>
            <w:r>
              <w:t>):</w:t>
            </w:r>
            <w:r w:rsidR="0077026C">
              <w:t xml:space="preserve">  Students will </w:t>
            </w:r>
            <w:r w:rsidR="00DC6406">
              <w:t>jog for the warm-up today</w:t>
            </w:r>
            <w:r w:rsidR="0077026C">
              <w:t xml:space="preserve">.  Students will jog from the building to the softball diamond and </w:t>
            </w:r>
            <w:r w:rsidR="0077026C">
              <w:lastRenderedPageBreak/>
              <w:t xml:space="preserve">continue to jog two times around the bases and finish </w:t>
            </w:r>
            <w:r w:rsidR="00970BA4">
              <w:t>at home plate</w:t>
            </w:r>
            <w:r w:rsidR="0077026C">
              <w:t xml:space="preserve"> where we will talk about Task 1.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257BE4">
            <w:r>
              <w:lastRenderedPageBreak/>
              <w:t>Safety:</w:t>
            </w:r>
            <w:r w:rsidR="00DC6406">
              <w:t xml:space="preserve">  I have to be sure to keep my eye on the </w:t>
            </w:r>
            <w:r w:rsidR="00970BA4">
              <w:t>students to make there</w:t>
            </w:r>
            <w:r w:rsidR="0077026C">
              <w:t xml:space="preserve"> is no </w:t>
            </w:r>
            <w:r w:rsidR="00970BA4">
              <w:t>in</w:t>
            </w:r>
            <w:r w:rsidR="00DC6406">
              <w:t>appropriate behavior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257BE4">
            <w:r>
              <w:t xml:space="preserve">Checks for Understanding: </w:t>
            </w:r>
            <w:r w:rsidR="002548C3">
              <w:t>Any Questions about what you are doing?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257BE4">
            <w:r>
              <w:t>Diagram: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257BE4">
            <w:r>
              <w:t>Adaptations (for students with special needs):</w:t>
            </w:r>
            <w:r w:rsidR="00970BA4">
              <w:t xml:space="preserve">  Students with special needs can be paired with a partner for the warm-up if needed.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257BE4">
            <w:r>
              <w:t>Transition (equipment/students)</w:t>
            </w:r>
            <w:r w:rsidR="00D71121">
              <w:t>:</w:t>
            </w:r>
            <w:bookmarkStart w:id="0" w:name="_GoBack"/>
            <w:bookmarkEnd w:id="0"/>
            <w:r w:rsidR="00B047F8">
              <w:t xml:space="preserve">  I will tell student</w:t>
            </w:r>
            <w:r w:rsidR="00B9189A">
              <w:t>s</w:t>
            </w:r>
            <w:r w:rsidR="00B047F8">
              <w:t xml:space="preserve"> to stop at home plate where I can explain the next task.</w:t>
            </w:r>
          </w:p>
        </w:tc>
      </w:tr>
      <w:tr w:rsidR="005635AA" w:rsidTr="005635AA">
        <w:tc>
          <w:tcPr>
            <w:tcW w:w="8856" w:type="dxa"/>
            <w:shd w:val="clear" w:color="auto" w:fill="CCCCCC"/>
          </w:tcPr>
          <w:p w:rsidR="005635AA" w:rsidRPr="005635AA" w:rsidRDefault="006A6C36" w:rsidP="00257BE4">
            <w:pPr>
              <w:rPr>
                <w:b/>
              </w:rPr>
            </w:pPr>
            <w:r>
              <w:rPr>
                <w:b/>
              </w:rPr>
              <w:t>G</w:t>
            </w:r>
            <w:r w:rsidR="005635AA" w:rsidRPr="005635AA">
              <w:rPr>
                <w:b/>
              </w:rPr>
              <w:t>. Task 1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Time:</w:t>
            </w:r>
            <w:r w:rsidR="00820ED1">
              <w:t xml:space="preserve">  5 Minutes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Description (What is the activity? Who will demonstrate?):</w:t>
            </w:r>
            <w:r w:rsidR="00B047F8">
              <w:t xml:space="preserve">  Relay race around the bases.  Each</w:t>
            </w:r>
            <w:r w:rsidR="006F4677">
              <w:t xml:space="preserve"> of the four Roll</w:t>
            </w:r>
            <w:r w:rsidR="00B047F8">
              <w:t xml:space="preserve"> call line</w:t>
            </w:r>
            <w:r w:rsidR="006F4677">
              <w:t>s is a</w:t>
            </w:r>
            <w:r w:rsidR="00B047F8">
              <w:t xml:space="preserve"> team.  If they are uneven, one student will have to run twice.   I will assign each team to a base where they will both begin and start.  They will then race around once and tag the next person in</w:t>
            </w:r>
            <w:r w:rsidR="008C2F43">
              <w:t xml:space="preserve"> line</w:t>
            </w:r>
            <w:r w:rsidR="00B9189A">
              <w:t xml:space="preserve"> </w:t>
            </w:r>
            <w:proofErr w:type="gramStart"/>
            <w:r w:rsidR="00B9189A">
              <w:t>who</w:t>
            </w:r>
            <w:proofErr w:type="gramEnd"/>
            <w:r w:rsidR="00B9189A">
              <w:t xml:space="preserve"> will be standing on the right side of the base</w:t>
            </w:r>
            <w:r w:rsidR="00B047F8">
              <w:t xml:space="preserve">.  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Safety:</w:t>
            </w:r>
            <w:r w:rsidR="00B047F8">
              <w:t xml:space="preserve">  </w:t>
            </w:r>
            <w:r w:rsidR="00970BA4">
              <w:t xml:space="preserve">Please </w:t>
            </w:r>
            <w:r w:rsidR="00B047F8">
              <w:t>don’t run into each other, and don’t step on home</w:t>
            </w:r>
            <w:r w:rsidR="00970BA4">
              <w:t xml:space="preserve"> plate</w:t>
            </w:r>
            <w:r w:rsidR="00B047F8">
              <w:t xml:space="preserve"> because it could be slippery</w:t>
            </w:r>
            <w:r w:rsidR="008C2F43">
              <w:t>.  Respect others space.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8C2F43">
            <w:r>
              <w:t>Checks for Understanding:</w:t>
            </w:r>
            <w:r w:rsidR="00B047F8">
              <w:t xml:space="preserve">  </w:t>
            </w:r>
            <w:r w:rsidR="00B9189A">
              <w:t>How many times do you run around?  When do you</w:t>
            </w:r>
            <w:r w:rsidR="008C2F43">
              <w:t xml:space="preserve"> start and when do you stop?</w:t>
            </w:r>
            <w:r w:rsidR="00B9189A">
              <w:t xml:space="preserve">  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Diagram:</w:t>
            </w:r>
            <w:r w:rsidR="00B9189A">
              <w:t xml:space="preserve"> Have two students demonstrate</w:t>
            </w:r>
          </w:p>
        </w:tc>
      </w:tr>
      <w:tr w:rsidR="00E50EE0" w:rsidTr="005635AA">
        <w:tc>
          <w:tcPr>
            <w:tcW w:w="8856" w:type="dxa"/>
          </w:tcPr>
          <w:p w:rsidR="00E50EE0" w:rsidRDefault="00E50EE0" w:rsidP="00257BE4">
            <w:r>
              <w:t>Adaptations (for students with special needs):</w:t>
            </w:r>
            <w:r w:rsidR="00B9189A">
              <w:t xml:space="preserve"> Could have them run inside and make a smaller, shorter field or only do half the bases.  For someone who is blind, someone could run w</w:t>
            </w:r>
            <w:r w:rsidR="008C2F43">
              <w:t>ith them.  In this hour we will not</w:t>
            </w:r>
            <w:r w:rsidR="00B9189A">
              <w:t xml:space="preserve"> have any </w:t>
            </w:r>
            <w:r w:rsidR="008C2F43">
              <w:t>adaptations</w:t>
            </w:r>
            <w:r w:rsidR="00B9189A">
              <w:t>.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Refinements (</w:t>
            </w:r>
            <w:r w:rsidR="00CA1628">
              <w:t>c</w:t>
            </w:r>
            <w:r w:rsidR="000A4173">
              <w:t>ues</w:t>
            </w:r>
            <w:r>
              <w:t xml:space="preserve">): </w:t>
            </w:r>
            <w:r w:rsidR="00B047F8">
              <w:t xml:space="preserve">REVIEW: LOOP before base for </w:t>
            </w:r>
            <w:r w:rsidR="008C2F43">
              <w:t xml:space="preserve">a </w:t>
            </w:r>
            <w:r w:rsidR="00B047F8">
              <w:t>better angle.  INSIDE CORNER is where you want to step</w:t>
            </w:r>
            <w:r w:rsidR="00B9189A">
              <w:t xml:space="preserve"> when rounding the base.  RUN THROUGH THE BAG at the end (like you would first base)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>Extensions (upward/downward):</w:t>
            </w:r>
            <w:r w:rsidR="008C2F43">
              <w:t xml:space="preserve">  Tell student to try to put faster students towards the end so they will be running against others their own speed.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257BE4">
            <w:r>
              <w:t xml:space="preserve">Application/Assessment: </w:t>
            </w:r>
            <w:r w:rsidR="00B9189A">
              <w:t>Teach observation to see if student are showing proper technique</w:t>
            </w:r>
          </w:p>
        </w:tc>
      </w:tr>
      <w:tr w:rsidR="005635AA" w:rsidTr="00EC192D">
        <w:tc>
          <w:tcPr>
            <w:tcW w:w="8856" w:type="dxa"/>
            <w:tcBorders>
              <w:bottom w:val="single" w:sz="4" w:space="0" w:color="auto"/>
            </w:tcBorders>
          </w:tcPr>
          <w:p w:rsidR="005635AA" w:rsidRDefault="00EC192D" w:rsidP="00257BE4">
            <w:r>
              <w:t>Transition (equipment/students):</w:t>
            </w:r>
            <w:r w:rsidR="008C2F43">
              <w:t xml:space="preserve">  Student will be grouped in roll</w:t>
            </w:r>
            <w:r w:rsidR="00B9189A">
              <w:t xml:space="preserve"> call lines for a quicker and easier transition</w:t>
            </w:r>
          </w:p>
        </w:tc>
      </w:tr>
      <w:tr w:rsidR="00EC192D" w:rsidRPr="00EC192D" w:rsidTr="00EC192D">
        <w:tc>
          <w:tcPr>
            <w:tcW w:w="8856" w:type="dxa"/>
            <w:shd w:val="clear" w:color="auto" w:fill="CCCCCC"/>
          </w:tcPr>
          <w:p w:rsidR="00EC192D" w:rsidRPr="00EC192D" w:rsidRDefault="006A6C36" w:rsidP="00EC192D">
            <w:pPr>
              <w:rPr>
                <w:b/>
              </w:rPr>
            </w:pPr>
            <w:r>
              <w:rPr>
                <w:b/>
              </w:rPr>
              <w:t>H</w:t>
            </w:r>
            <w:r w:rsidR="00EC192D" w:rsidRPr="00EC192D">
              <w:rPr>
                <w:b/>
              </w:rPr>
              <w:t xml:space="preserve">. Task </w:t>
            </w:r>
            <w:r w:rsidR="00EC192D">
              <w:rPr>
                <w:b/>
              </w:rPr>
              <w:t>2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820ED1">
            <w:r w:rsidRPr="00EC192D">
              <w:t>Time:</w:t>
            </w:r>
            <w:r w:rsidR="002548C3">
              <w:t xml:space="preserve"> </w:t>
            </w:r>
            <w:r w:rsidR="00820ED1">
              <w:t>15</w:t>
            </w:r>
          </w:p>
        </w:tc>
      </w:tr>
      <w:tr w:rsidR="00EC192D" w:rsidRPr="00EC192D" w:rsidTr="00EC192D">
        <w:tc>
          <w:tcPr>
            <w:tcW w:w="8856" w:type="dxa"/>
          </w:tcPr>
          <w:p w:rsidR="00820ED1" w:rsidRDefault="00820ED1" w:rsidP="002548C3">
            <w:r>
              <w:t>Alaskan Softball</w:t>
            </w:r>
          </w:p>
          <w:p w:rsidR="00EC192D" w:rsidRPr="00EC192D" w:rsidRDefault="00EC192D" w:rsidP="008C2F43">
            <w:r w:rsidRPr="00EC192D">
              <w:t>Description (</w:t>
            </w:r>
            <w:r w:rsidR="002A3110">
              <w:t>The batting team is in pairs.  One person hits</w:t>
            </w:r>
            <w:r w:rsidR="008C2F43">
              <w:t xml:space="preserve"> by throwing the ball up on their own and hitting it.</w:t>
            </w:r>
            <w:r w:rsidR="002A3110">
              <w:t xml:space="preserve"> </w:t>
            </w:r>
            <w:r w:rsidR="008C2F43">
              <w:t>B</w:t>
            </w:r>
            <w:r w:rsidR="002A3110">
              <w:t>oth</w:t>
            </w:r>
            <w:r w:rsidR="008C2F43">
              <w:t xml:space="preserve"> partners then</w:t>
            </w:r>
            <w:r w:rsidR="002A3110">
              <w:t xml:space="preserve"> run around the bases.   On</w:t>
            </w:r>
            <w:r w:rsidR="00970BA4">
              <w:t>c</w:t>
            </w:r>
            <w:r w:rsidR="002A3110">
              <w:t>e the ball is hit, the fielding team has to form a</w:t>
            </w:r>
            <w:r w:rsidR="00970BA4">
              <w:t xml:space="preserve"> line behind the first person who</w:t>
            </w:r>
            <w:r w:rsidR="008C2F43">
              <w:t xml:space="preserve"> fields the ball.  Then they</w:t>
            </w:r>
            <w:r w:rsidR="002A3110">
              <w:t xml:space="preserve"> have to pass the ball in a sequence, over the head, between the legs, over the head, between the legs and so forth until they finish.  Once they are done they yell stop.  The runners</w:t>
            </w:r>
            <w:r w:rsidR="008C2F43">
              <w:t xml:space="preserve"> then stop.  However many times</w:t>
            </w:r>
            <w:r w:rsidR="002A3110">
              <w:t xml:space="preserve"> they make it around the bases </w:t>
            </w:r>
            <w:proofErr w:type="gramStart"/>
            <w:r w:rsidR="002A3110">
              <w:t>is</w:t>
            </w:r>
            <w:proofErr w:type="gramEnd"/>
            <w:r w:rsidR="002A3110">
              <w:t xml:space="preserve"> how many run</w:t>
            </w:r>
            <w:r w:rsidR="008C2F43">
              <w:t>s</w:t>
            </w:r>
            <w:r w:rsidR="002A3110">
              <w:t xml:space="preserve"> they scored</w:t>
            </w:r>
            <w:r w:rsidR="00970BA4">
              <w:t>.</w:t>
            </w:r>
            <w:r w:rsidR="008C2F43">
              <w:t xml:space="preserve">  Then the next pair is up to bat.  After each batting pair has had one chance to run, we will switch infield and outfield.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EC192D">
            <w:r w:rsidRPr="00EC192D">
              <w:lastRenderedPageBreak/>
              <w:t>Safety:</w:t>
            </w:r>
            <w:r w:rsidR="002A3110">
              <w:t xml:space="preserve">  Students running the bases have to be careful to not run into each other</w:t>
            </w:r>
            <w:r w:rsidR="00970BA4">
              <w:t xml:space="preserve"> and slip.</w:t>
            </w:r>
            <w:r w:rsidR="00DF267E">
              <w:t xml:space="preserve">  Outfield should keep their line out of the base line.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EC192D">
            <w:r w:rsidRPr="00EC192D">
              <w:t>Checks for Understanding:</w:t>
            </w:r>
            <w:r w:rsidR="00DF267E">
              <w:t xml:space="preserve">  Questions and Answers</w:t>
            </w:r>
            <w:r w:rsidR="00AF0BE0">
              <w:t xml:space="preserve"> about the outfield routine.</w:t>
            </w:r>
            <w:r w:rsidR="00DF267E">
              <w:t xml:space="preserve"> 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EC192D">
            <w:r w:rsidRPr="00EC192D">
              <w:t>Diagram:</w:t>
            </w:r>
            <w:r w:rsidR="002548C3">
              <w:t xml:space="preserve"> </w:t>
            </w:r>
            <w:r w:rsidR="00AF0BE0">
              <w:t xml:space="preserve"> Show demo how to lineup and pass the ball</w:t>
            </w:r>
          </w:p>
        </w:tc>
      </w:tr>
      <w:tr w:rsidR="00E50EE0" w:rsidRPr="00EC192D" w:rsidTr="00EC192D">
        <w:tc>
          <w:tcPr>
            <w:tcW w:w="8856" w:type="dxa"/>
          </w:tcPr>
          <w:p w:rsidR="00E50EE0" w:rsidRPr="00EC192D" w:rsidRDefault="00E50EE0" w:rsidP="00EC192D">
            <w:r>
              <w:t>Adaptations (for students with special needs):</w:t>
            </w:r>
            <w:r w:rsidR="00AF0BE0">
              <w:t xml:space="preserve">  This is a great game for students with special needs because they can still fully be included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EC192D">
            <w:r w:rsidRPr="00EC192D">
              <w:t>Refinements (</w:t>
            </w:r>
            <w:r w:rsidR="00CA1628">
              <w:t>c</w:t>
            </w:r>
            <w:r w:rsidR="000A4173">
              <w:t>ues</w:t>
            </w:r>
            <w:r w:rsidRPr="00EC192D">
              <w:t xml:space="preserve">): </w:t>
            </w:r>
            <w:r w:rsidR="00AF0BE0">
              <w:t>Over the head, between the legs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DF267E">
            <w:r w:rsidRPr="00EC192D">
              <w:t>Extensions (upward/downward):</w:t>
            </w:r>
            <w:r w:rsidR="00C9774B">
              <w:t xml:space="preserve"> Could make the outfield </w:t>
            </w:r>
            <w:r w:rsidR="00DF267E">
              <w:t>pass the ball</w:t>
            </w:r>
            <w:r w:rsidR="00C9774B">
              <w:t xml:space="preserve"> down and ba</w:t>
            </w:r>
            <w:r w:rsidR="00DF267E">
              <w:t xml:space="preserve">ck to </w:t>
            </w:r>
            <w:r w:rsidR="00C9774B">
              <w:t>give the runners more time.  Can hit off a tee for students who can’t throw the ball up and hit it.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EC192D">
            <w:r w:rsidRPr="00EC192D">
              <w:t xml:space="preserve">Application/Assessment: </w:t>
            </w:r>
            <w:r w:rsidR="00AF0BE0">
              <w:t>Teach Observation:  I will make sure the rules are being followed and everyone is on task.</w:t>
            </w:r>
          </w:p>
        </w:tc>
      </w:tr>
      <w:tr w:rsidR="00EC192D" w:rsidRPr="00EC192D" w:rsidTr="00EC192D">
        <w:tc>
          <w:tcPr>
            <w:tcW w:w="8856" w:type="dxa"/>
            <w:tcBorders>
              <w:bottom w:val="single" w:sz="4" w:space="0" w:color="auto"/>
            </w:tcBorders>
          </w:tcPr>
          <w:p w:rsidR="00EC192D" w:rsidRPr="00EC192D" w:rsidRDefault="00EC192D" w:rsidP="00EC192D">
            <w:r w:rsidRPr="00EC192D">
              <w:t>Transition (equipment/students):</w:t>
            </w:r>
            <w:r w:rsidR="00820ED1">
              <w:t xml:space="preserve">  Bring students </w:t>
            </w:r>
            <w:r w:rsidR="00DF267E">
              <w:t>at home plate for closure.</w:t>
            </w:r>
          </w:p>
        </w:tc>
      </w:tr>
    </w:tbl>
    <w:p w:rsidR="00817E4E" w:rsidRDefault="00817E4E" w:rsidP="00257BE4"/>
    <w:tbl>
      <w:tblPr>
        <w:tblStyle w:val="TableGrid"/>
        <w:tblW w:w="0" w:type="auto"/>
        <w:tblLook w:val="04A0"/>
      </w:tblPr>
      <w:tblGrid>
        <w:gridCol w:w="8856"/>
      </w:tblGrid>
      <w:tr w:rsidR="00EC192D" w:rsidTr="00AE4BF1">
        <w:tc>
          <w:tcPr>
            <w:tcW w:w="8856" w:type="dxa"/>
            <w:shd w:val="clear" w:color="auto" w:fill="CCCCCC"/>
          </w:tcPr>
          <w:p w:rsidR="00EC192D" w:rsidRDefault="006A6C36" w:rsidP="00257BE4">
            <w:r>
              <w:rPr>
                <w:b/>
              </w:rPr>
              <w:t>K</w:t>
            </w:r>
            <w:r w:rsidR="00EC192D" w:rsidRPr="00EC192D">
              <w:rPr>
                <w:b/>
              </w:rPr>
              <w:t>. Closure:</w:t>
            </w:r>
            <w:r w:rsidR="00EC192D">
              <w:t xml:space="preserve"> </w:t>
            </w:r>
            <w:r w:rsidR="00EC192D" w:rsidRPr="00EC192D">
              <w:rPr>
                <w:i/>
              </w:rPr>
              <w:t xml:space="preserve">What questions will you ask to review the lesson? </w:t>
            </w:r>
            <w:r w:rsidR="00476AFA">
              <w:rPr>
                <w:i/>
              </w:rPr>
              <w:t>Can the students explain w</w:t>
            </w:r>
            <w:r w:rsidR="00EC192D" w:rsidRPr="00EC192D">
              <w:rPr>
                <w:i/>
              </w:rPr>
              <w:t>hy was the lesson important? If relevant, let them know what they will be doing next time.</w:t>
            </w:r>
            <w:r w:rsidR="00EC192D">
              <w:t xml:space="preserve"> </w:t>
            </w:r>
          </w:p>
        </w:tc>
      </w:tr>
      <w:tr w:rsidR="00AE4BF1" w:rsidTr="00AE4BF1">
        <w:tc>
          <w:tcPr>
            <w:tcW w:w="8856" w:type="dxa"/>
          </w:tcPr>
          <w:p w:rsidR="00AE4BF1" w:rsidRDefault="00AE4BF1" w:rsidP="00257BE4">
            <w:r>
              <w:t>Time:</w:t>
            </w:r>
            <w:r w:rsidR="00820ED1">
              <w:t xml:space="preserve">  </w:t>
            </w:r>
            <w:r w:rsidR="002E1853">
              <w:t>2 minutes</w:t>
            </w:r>
          </w:p>
        </w:tc>
      </w:tr>
      <w:tr w:rsidR="00AE4BF1" w:rsidTr="00AE4BF1">
        <w:tc>
          <w:tcPr>
            <w:tcW w:w="8856" w:type="dxa"/>
          </w:tcPr>
          <w:p w:rsidR="00AE4BF1" w:rsidRDefault="00AE4BF1" w:rsidP="00257BE4">
            <w:r>
              <w:t xml:space="preserve">Description: </w:t>
            </w:r>
            <w:r w:rsidR="002E1853">
              <w:t>Ask students what they liked about the lesson.  What made this activity difficult and different from regular softball (everyone has to touch the ball)?  Team work is very important.</w:t>
            </w:r>
            <w:r w:rsidR="00DF267E">
              <w:t xml:space="preserve">  What skills that we covered in base runner are used in this game?  Tomorrow we will do Big Base.  Reinforce positive behavior and use specific praise. </w:t>
            </w:r>
          </w:p>
        </w:tc>
      </w:tr>
    </w:tbl>
    <w:p w:rsidR="00EC192D" w:rsidRDefault="00EC192D" w:rsidP="00257BE4"/>
    <w:sectPr w:rsidR="00EC192D" w:rsidSect="00D6346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0A" w:rsidRDefault="002B690A" w:rsidP="00257BE4">
      <w:r>
        <w:separator/>
      </w:r>
    </w:p>
  </w:endnote>
  <w:endnote w:type="continuationSeparator" w:id="0">
    <w:p w:rsidR="002B690A" w:rsidRDefault="002B690A" w:rsidP="0025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0A" w:rsidRDefault="002B690A" w:rsidP="00257BE4">
      <w:r>
        <w:separator/>
      </w:r>
    </w:p>
  </w:footnote>
  <w:footnote w:type="continuationSeparator" w:id="0">
    <w:p w:rsidR="002B690A" w:rsidRDefault="002B690A" w:rsidP="0025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3" w:rsidRPr="00257BE4" w:rsidRDefault="000A4173" w:rsidP="00257BE4">
    <w:pPr>
      <w:pStyle w:val="Header"/>
      <w:jc w:val="center"/>
      <w:rPr>
        <w:u w:val="single"/>
      </w:rPr>
    </w:pPr>
    <w:r w:rsidRPr="00257BE4">
      <w:rPr>
        <w:u w:val="single"/>
      </w:rPr>
      <w:t>UWEC Physical Education 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BE4"/>
    <w:rsid w:val="000138D7"/>
    <w:rsid w:val="000A4173"/>
    <w:rsid w:val="000D04FB"/>
    <w:rsid w:val="002548C3"/>
    <w:rsid w:val="00257BE4"/>
    <w:rsid w:val="00286A4D"/>
    <w:rsid w:val="002A3110"/>
    <w:rsid w:val="002B690A"/>
    <w:rsid w:val="002E1853"/>
    <w:rsid w:val="002E60D3"/>
    <w:rsid w:val="00476AFA"/>
    <w:rsid w:val="004A61FF"/>
    <w:rsid w:val="004D67D0"/>
    <w:rsid w:val="004F562E"/>
    <w:rsid w:val="005553FA"/>
    <w:rsid w:val="005635AA"/>
    <w:rsid w:val="005C4077"/>
    <w:rsid w:val="00624EFC"/>
    <w:rsid w:val="00674ACE"/>
    <w:rsid w:val="006A6C36"/>
    <w:rsid w:val="006E2BF6"/>
    <w:rsid w:val="006F4677"/>
    <w:rsid w:val="00721402"/>
    <w:rsid w:val="007339F5"/>
    <w:rsid w:val="0077026C"/>
    <w:rsid w:val="00817E4E"/>
    <w:rsid w:val="00820ED1"/>
    <w:rsid w:val="0088291F"/>
    <w:rsid w:val="008C2F43"/>
    <w:rsid w:val="00970BA4"/>
    <w:rsid w:val="00A56CA2"/>
    <w:rsid w:val="00AE4BF1"/>
    <w:rsid w:val="00AF0BE0"/>
    <w:rsid w:val="00B047F8"/>
    <w:rsid w:val="00B9189A"/>
    <w:rsid w:val="00BB7AC8"/>
    <w:rsid w:val="00C9774B"/>
    <w:rsid w:val="00CA1628"/>
    <w:rsid w:val="00D338A6"/>
    <w:rsid w:val="00D63469"/>
    <w:rsid w:val="00D71121"/>
    <w:rsid w:val="00D77838"/>
    <w:rsid w:val="00DC6406"/>
    <w:rsid w:val="00DF267E"/>
    <w:rsid w:val="00E50EE0"/>
    <w:rsid w:val="00E944E6"/>
    <w:rsid w:val="00EC192D"/>
    <w:rsid w:val="00F31CB3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E4"/>
  </w:style>
  <w:style w:type="paragraph" w:styleId="Footer">
    <w:name w:val="footer"/>
    <w:basedOn w:val="Normal"/>
    <w:link w:val="Foot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E4"/>
  </w:style>
  <w:style w:type="table" w:styleId="TableGrid">
    <w:name w:val="Table Grid"/>
    <w:basedOn w:val="TableNormal"/>
    <w:uiPriority w:val="59"/>
    <w:rsid w:val="00F3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E4"/>
  </w:style>
  <w:style w:type="paragraph" w:styleId="Footer">
    <w:name w:val="footer"/>
    <w:basedOn w:val="Normal"/>
    <w:link w:val="Foot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E4"/>
  </w:style>
  <w:style w:type="table" w:styleId="TableGrid">
    <w:name w:val="Table Grid"/>
    <w:basedOn w:val="TableNormal"/>
    <w:uiPriority w:val="59"/>
    <w:rsid w:val="00F3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A. O'Connor</dc:creator>
  <cp:lastModifiedBy>sonnengj</cp:lastModifiedBy>
  <cp:revision>2</cp:revision>
  <dcterms:created xsi:type="dcterms:W3CDTF">2012-09-17T14:04:00Z</dcterms:created>
  <dcterms:modified xsi:type="dcterms:W3CDTF">2012-09-17T14:04:00Z</dcterms:modified>
</cp:coreProperties>
</file>